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AEB0" w14:textId="4361BE10" w:rsidR="00A84CF8" w:rsidRPr="00225576" w:rsidRDefault="00E22250" w:rsidP="00A84CF8">
      <w:pPr>
        <w:jc w:val="center"/>
        <w:rPr>
          <w:bCs/>
          <w:sz w:val="24"/>
        </w:rPr>
      </w:pPr>
      <w:r w:rsidRPr="00225576">
        <w:rPr>
          <w:bCs/>
          <w:sz w:val="24"/>
        </w:rPr>
        <w:t>IEEE Magnetics Society Standards Committee (MG/SC)</w:t>
      </w:r>
    </w:p>
    <w:p w14:paraId="17C5371E" w14:textId="1F903A50" w:rsidR="003A7D55" w:rsidRPr="00225576" w:rsidRDefault="00901262" w:rsidP="00A84CF8">
      <w:pPr>
        <w:jc w:val="center"/>
        <w:rPr>
          <w:bCs/>
          <w:sz w:val="24"/>
        </w:rPr>
      </w:pPr>
      <w:r>
        <w:rPr>
          <w:bCs/>
          <w:sz w:val="24"/>
        </w:rPr>
        <w:t>2</w:t>
      </w:r>
      <w:r w:rsidRPr="00901262">
        <w:rPr>
          <w:bCs/>
          <w:sz w:val="24"/>
          <w:vertAlign w:val="superscript"/>
        </w:rPr>
        <w:t>nd</w:t>
      </w:r>
      <w:r>
        <w:rPr>
          <w:bCs/>
          <w:sz w:val="24"/>
        </w:rPr>
        <w:t xml:space="preserve"> Meeting Minutes </w:t>
      </w:r>
    </w:p>
    <w:p w14:paraId="41DCEADC" w14:textId="1FB53B37" w:rsidR="00A84CF8" w:rsidRPr="00225576" w:rsidRDefault="00901262" w:rsidP="00A84CF8">
      <w:pPr>
        <w:jc w:val="center"/>
        <w:rPr>
          <w:bCs/>
        </w:rPr>
      </w:pPr>
      <w:r>
        <w:rPr>
          <w:bCs/>
        </w:rPr>
        <w:t>31</w:t>
      </w:r>
      <w:r w:rsidR="00A84CF8" w:rsidRPr="00225576">
        <w:rPr>
          <w:bCs/>
        </w:rPr>
        <w:t xml:space="preserve"> </w:t>
      </w:r>
      <w:r>
        <w:rPr>
          <w:bCs/>
        </w:rPr>
        <w:t>May</w:t>
      </w:r>
      <w:r w:rsidR="00A84CF8" w:rsidRPr="00225576">
        <w:rPr>
          <w:bCs/>
        </w:rPr>
        <w:t xml:space="preserve"> 202</w:t>
      </w:r>
      <w:r>
        <w:rPr>
          <w:bCs/>
        </w:rPr>
        <w:t>3</w:t>
      </w:r>
    </w:p>
    <w:p w14:paraId="532AD6AF" w14:textId="400923CD" w:rsidR="00A84CF8" w:rsidRPr="00225576" w:rsidRDefault="005B322A" w:rsidP="00A84CF8">
      <w:pPr>
        <w:jc w:val="center"/>
        <w:rPr>
          <w:bCs/>
          <w:lang w:eastAsia="ko-KR"/>
        </w:rPr>
      </w:pPr>
      <w:r>
        <w:rPr>
          <w:bCs/>
        </w:rPr>
        <w:t>9</w:t>
      </w:r>
      <w:r w:rsidR="00E22250" w:rsidRPr="00225576">
        <w:rPr>
          <w:bCs/>
        </w:rPr>
        <w:t>.</w:t>
      </w:r>
      <w:r w:rsidR="00901262">
        <w:rPr>
          <w:bCs/>
        </w:rPr>
        <w:t>30</w:t>
      </w:r>
      <w:r w:rsidR="00A84CF8" w:rsidRPr="00225576">
        <w:rPr>
          <w:bCs/>
        </w:rPr>
        <w:t xml:space="preserve"> to </w:t>
      </w:r>
      <w:r>
        <w:rPr>
          <w:bCs/>
        </w:rPr>
        <w:t>10</w:t>
      </w:r>
      <w:r w:rsidR="00E22250" w:rsidRPr="00225576">
        <w:rPr>
          <w:bCs/>
        </w:rPr>
        <w:t>.</w:t>
      </w:r>
      <w:r w:rsidR="00901262">
        <w:rPr>
          <w:bCs/>
        </w:rPr>
        <w:t>4</w:t>
      </w:r>
      <w:r w:rsidR="0062090E">
        <w:rPr>
          <w:bCs/>
        </w:rPr>
        <w:t>6</w:t>
      </w:r>
      <w:r w:rsidR="00A84CF8" w:rsidRPr="00225576">
        <w:rPr>
          <w:bCs/>
        </w:rPr>
        <w:t xml:space="preserve"> AM E</w:t>
      </w:r>
      <w:r w:rsidR="00E22250" w:rsidRPr="00225576">
        <w:rPr>
          <w:bCs/>
        </w:rPr>
        <w:t>S</w:t>
      </w:r>
      <w:r w:rsidR="00A84CF8" w:rsidRPr="00225576">
        <w:rPr>
          <w:bCs/>
        </w:rPr>
        <w:t>T</w:t>
      </w:r>
    </w:p>
    <w:p w14:paraId="2D7ACC78" w14:textId="56345A4F" w:rsidR="00A84CF8" w:rsidRPr="00225576" w:rsidRDefault="00E22250" w:rsidP="00A84CF8">
      <w:pPr>
        <w:jc w:val="center"/>
        <w:rPr>
          <w:bCs/>
        </w:rPr>
      </w:pPr>
      <w:r w:rsidRPr="00225576">
        <w:rPr>
          <w:bCs/>
        </w:rPr>
        <w:t>Webex meeting</w:t>
      </w:r>
    </w:p>
    <w:p w14:paraId="5B02E9B7" w14:textId="41475A2A" w:rsidR="00A84CF8" w:rsidRPr="00225576" w:rsidRDefault="00E22250" w:rsidP="00A84CF8">
      <w:pPr>
        <w:jc w:val="center"/>
        <w:rPr>
          <w:bCs/>
          <w:lang w:eastAsia="ko-KR"/>
        </w:rPr>
      </w:pPr>
      <w:r w:rsidRPr="00225576">
        <w:rPr>
          <w:bCs/>
        </w:rPr>
        <w:t>Philip Pong</w:t>
      </w:r>
      <w:r w:rsidR="00A84CF8" w:rsidRPr="00225576">
        <w:rPr>
          <w:rFonts w:hint="eastAsia"/>
          <w:bCs/>
        </w:rPr>
        <w:t xml:space="preserve">, </w:t>
      </w:r>
      <w:r w:rsidR="00A84CF8" w:rsidRPr="00225576">
        <w:rPr>
          <w:bCs/>
        </w:rPr>
        <w:t>SC</w:t>
      </w:r>
      <w:r w:rsidR="00A84CF8" w:rsidRPr="00225576">
        <w:rPr>
          <w:rFonts w:hint="eastAsia"/>
          <w:bCs/>
        </w:rPr>
        <w:t xml:space="preserve"> Chair</w:t>
      </w:r>
    </w:p>
    <w:p w14:paraId="7D412A26" w14:textId="77777777" w:rsidR="00540986" w:rsidRPr="00225576" w:rsidRDefault="00540986" w:rsidP="00540986">
      <w:pPr>
        <w:spacing w:line="400" w:lineRule="exact"/>
        <w:ind w:rightChars="269" w:right="565"/>
        <w:jc w:val="center"/>
        <w:rPr>
          <w:bCs/>
          <w:sz w:val="28"/>
          <w:szCs w:val="28"/>
        </w:rPr>
      </w:pPr>
    </w:p>
    <w:p w14:paraId="43F3CF81" w14:textId="46E07355" w:rsidR="00794927" w:rsidRDefault="00540986" w:rsidP="00794927">
      <w:pPr>
        <w:pStyle w:val="ListParagraph"/>
        <w:numPr>
          <w:ilvl w:val="0"/>
          <w:numId w:val="3"/>
        </w:numPr>
        <w:spacing w:line="276" w:lineRule="auto"/>
        <w:rPr>
          <w:b/>
        </w:rPr>
      </w:pPr>
      <w:r w:rsidRPr="00225576">
        <w:rPr>
          <w:rFonts w:hint="eastAsia"/>
          <w:b/>
        </w:rPr>
        <w:t>Call to Order</w:t>
      </w:r>
    </w:p>
    <w:p w14:paraId="41CF97EF" w14:textId="4F9F553E" w:rsidR="00EF46ED" w:rsidRPr="00EF46ED" w:rsidRDefault="00EF46ED" w:rsidP="00EF46ED">
      <w:pPr>
        <w:pStyle w:val="ListParagraph"/>
        <w:numPr>
          <w:ilvl w:val="0"/>
          <w:numId w:val="30"/>
        </w:numPr>
        <w:spacing w:line="276" w:lineRule="auto"/>
        <w:rPr>
          <w:bCs/>
        </w:rPr>
      </w:pPr>
      <w:r w:rsidRPr="00EF46ED">
        <w:rPr>
          <w:bCs/>
        </w:rPr>
        <w:t>Philip Pong, Chair, discussed the instructions for the chairs of standards development activities and IEEE SA copyright policies.</w:t>
      </w:r>
    </w:p>
    <w:p w14:paraId="30B5B0CA" w14:textId="58AB1FF4" w:rsidR="00EF46ED" w:rsidRPr="00EF46ED" w:rsidRDefault="00EF46ED" w:rsidP="00EF46ED">
      <w:pPr>
        <w:pStyle w:val="ListParagraph"/>
        <w:numPr>
          <w:ilvl w:val="0"/>
          <w:numId w:val="30"/>
        </w:numPr>
        <w:spacing w:line="276" w:lineRule="auto"/>
        <w:rPr>
          <w:bCs/>
        </w:rPr>
      </w:pPr>
      <w:r w:rsidRPr="00EF46ED">
        <w:rPr>
          <w:bCs/>
        </w:rPr>
        <w:t>A call for participation regarding patent claims was initiated. No claims were raised from the participants.</w:t>
      </w:r>
    </w:p>
    <w:p w14:paraId="4C74CB45" w14:textId="77F35AA8" w:rsidR="00794927" w:rsidRPr="00225576" w:rsidRDefault="00794927" w:rsidP="00794927">
      <w:pPr>
        <w:widowControl/>
        <w:ind w:left="360"/>
        <w:jc w:val="left"/>
        <w:rPr>
          <w:bCs/>
        </w:rPr>
      </w:pPr>
      <w:r w:rsidRPr="00225576">
        <w:rPr>
          <w:bCs/>
        </w:rPr>
        <w:t xml:space="preserve">   </w:t>
      </w:r>
    </w:p>
    <w:p w14:paraId="11BB4AD4" w14:textId="531080EA" w:rsidR="00794927" w:rsidRPr="00225576" w:rsidRDefault="00794927" w:rsidP="00794927">
      <w:pPr>
        <w:pStyle w:val="ListParagraph"/>
        <w:numPr>
          <w:ilvl w:val="0"/>
          <w:numId w:val="3"/>
        </w:numPr>
        <w:spacing w:line="276" w:lineRule="auto"/>
        <w:rPr>
          <w:b/>
        </w:rPr>
      </w:pPr>
      <w:r w:rsidRPr="00225576">
        <w:rPr>
          <w:b/>
        </w:rPr>
        <w:t xml:space="preserve">Introductions </w:t>
      </w:r>
      <w:r w:rsidR="00041E94" w:rsidRPr="00225576">
        <w:rPr>
          <w:b/>
        </w:rPr>
        <w:t>and Declarations</w:t>
      </w:r>
      <w:r w:rsidRPr="00225576">
        <w:rPr>
          <w:b/>
        </w:rPr>
        <w:t xml:space="preserve"> of </w:t>
      </w:r>
      <w:r w:rsidR="009D7F31">
        <w:rPr>
          <w:b/>
        </w:rPr>
        <w:t>A</w:t>
      </w:r>
      <w:r w:rsidRPr="00225576">
        <w:rPr>
          <w:b/>
        </w:rPr>
        <w:t>ffiliation</w:t>
      </w:r>
    </w:p>
    <w:p w14:paraId="61501511" w14:textId="1878E4FC" w:rsidR="00794927" w:rsidRPr="00225576" w:rsidRDefault="00794927" w:rsidP="00794927">
      <w:pPr>
        <w:pStyle w:val="ListParagraph"/>
        <w:numPr>
          <w:ilvl w:val="0"/>
          <w:numId w:val="16"/>
        </w:numPr>
        <w:rPr>
          <w:bCs/>
        </w:rPr>
      </w:pPr>
      <w:r w:rsidRPr="00225576">
        <w:rPr>
          <w:bCs/>
        </w:rPr>
        <w:t xml:space="preserve">All the meeting </w:t>
      </w:r>
      <w:r w:rsidR="00041E94" w:rsidRPr="00225576">
        <w:rPr>
          <w:bCs/>
        </w:rPr>
        <w:t>participants</w:t>
      </w:r>
      <w:r w:rsidRPr="00225576">
        <w:rPr>
          <w:bCs/>
        </w:rPr>
        <w:t xml:space="preserve"> introduced themselves through </w:t>
      </w:r>
      <w:r w:rsidR="00041E94">
        <w:rPr>
          <w:bCs/>
        </w:rPr>
        <w:t xml:space="preserve">the </w:t>
      </w:r>
      <w:r w:rsidRPr="00225576">
        <w:rPr>
          <w:bCs/>
        </w:rPr>
        <w:t>chat box.</w:t>
      </w:r>
    </w:p>
    <w:p w14:paraId="054BE0FF" w14:textId="154C6721" w:rsidR="00794927" w:rsidRDefault="00041E94" w:rsidP="00794927">
      <w:pPr>
        <w:pStyle w:val="ListParagraph"/>
        <w:widowControl/>
        <w:numPr>
          <w:ilvl w:val="0"/>
          <w:numId w:val="16"/>
        </w:numPr>
        <w:jc w:val="left"/>
        <w:rPr>
          <w:bCs/>
        </w:rPr>
      </w:pPr>
      <w:r>
        <w:rPr>
          <w:bCs/>
        </w:rPr>
        <w:t>Philip Pong, Chair</w:t>
      </w:r>
      <w:r w:rsidR="006F13DC">
        <w:rPr>
          <w:bCs/>
        </w:rPr>
        <w:t>,</w:t>
      </w:r>
      <w:r>
        <w:rPr>
          <w:bCs/>
        </w:rPr>
        <w:t xml:space="preserve"> discussed </w:t>
      </w:r>
      <w:r w:rsidR="009A51E1">
        <w:rPr>
          <w:bCs/>
        </w:rPr>
        <w:t>the g</w:t>
      </w:r>
      <w:r w:rsidR="00794927" w:rsidRPr="00225576">
        <w:rPr>
          <w:bCs/>
        </w:rPr>
        <w:t>oals of the meeting</w:t>
      </w:r>
      <w:r>
        <w:rPr>
          <w:bCs/>
        </w:rPr>
        <w:t>.</w:t>
      </w:r>
    </w:p>
    <w:p w14:paraId="43E7FBE7" w14:textId="450B6AEA" w:rsidR="009D7F31" w:rsidRPr="00225576" w:rsidRDefault="009D7F31" w:rsidP="00794927">
      <w:pPr>
        <w:pStyle w:val="ListParagraph"/>
        <w:widowControl/>
        <w:numPr>
          <w:ilvl w:val="0"/>
          <w:numId w:val="16"/>
        </w:numPr>
        <w:jc w:val="left"/>
        <w:rPr>
          <w:bCs/>
        </w:rPr>
      </w:pPr>
      <w:r>
        <w:rPr>
          <w:bCs/>
        </w:rPr>
        <w:t xml:space="preserve">Checked for the presence of a </w:t>
      </w:r>
      <w:r w:rsidRPr="009D7F31">
        <w:rPr>
          <w:bCs/>
        </w:rPr>
        <w:t>quorum</w:t>
      </w:r>
      <w:r>
        <w:rPr>
          <w:bCs/>
        </w:rPr>
        <w:t xml:space="preserve">. 13 out of 24 voting members attended the meeting. Hence </w:t>
      </w:r>
      <w:r w:rsidRPr="009D7F31">
        <w:rPr>
          <w:bCs/>
        </w:rPr>
        <w:t>quorum</w:t>
      </w:r>
      <w:r>
        <w:rPr>
          <w:bCs/>
        </w:rPr>
        <w:t xml:space="preserve"> was present. </w:t>
      </w:r>
    </w:p>
    <w:p w14:paraId="5F281095" w14:textId="77777777" w:rsidR="00794927" w:rsidRPr="00225576" w:rsidRDefault="00794927" w:rsidP="00794927">
      <w:pPr>
        <w:pStyle w:val="ListParagraph"/>
        <w:ind w:left="1440"/>
        <w:rPr>
          <w:bCs/>
        </w:rPr>
      </w:pPr>
    </w:p>
    <w:p w14:paraId="2CB4028A" w14:textId="57870DB3" w:rsidR="00195E8F" w:rsidRPr="00225576" w:rsidRDefault="003404CB" w:rsidP="00195E8F">
      <w:pPr>
        <w:pStyle w:val="ListParagraph"/>
        <w:numPr>
          <w:ilvl w:val="0"/>
          <w:numId w:val="3"/>
        </w:numPr>
        <w:rPr>
          <w:b/>
        </w:rPr>
      </w:pPr>
      <w:r w:rsidRPr="00225576">
        <w:rPr>
          <w:b/>
        </w:rPr>
        <w:t>Approval of Agenda</w:t>
      </w:r>
    </w:p>
    <w:p w14:paraId="732561D1" w14:textId="66462132" w:rsidR="002642F4" w:rsidRPr="00225576" w:rsidRDefault="002642F4" w:rsidP="002642F4">
      <w:pPr>
        <w:ind w:left="720"/>
        <w:rPr>
          <w:bCs/>
        </w:rPr>
      </w:pPr>
      <w:r w:rsidRPr="00225576">
        <w:rPr>
          <w:bCs/>
        </w:rPr>
        <w:t>Motion #1:</w:t>
      </w:r>
    </w:p>
    <w:p w14:paraId="5F384285" w14:textId="689DFB57" w:rsidR="002642F4" w:rsidRPr="00225576" w:rsidRDefault="002642F4" w:rsidP="001763B7">
      <w:pPr>
        <w:pStyle w:val="ListParagraph"/>
        <w:numPr>
          <w:ilvl w:val="0"/>
          <w:numId w:val="17"/>
        </w:numPr>
        <w:jc w:val="left"/>
        <w:rPr>
          <w:bCs/>
        </w:rPr>
      </w:pPr>
      <w:r w:rsidRPr="00225576">
        <w:rPr>
          <w:bCs/>
        </w:rPr>
        <w:t xml:space="preserve">Move to approve the Agenda, </w:t>
      </w:r>
      <w:r w:rsidR="001763B7" w:rsidRPr="00225576">
        <w:rPr>
          <w:bCs/>
        </w:rPr>
        <w:t xml:space="preserve">IEEE Magnetics Society Standards Committee (MG/SC) Meeting </w:t>
      </w:r>
      <w:r w:rsidRPr="00225576">
        <w:rPr>
          <w:bCs/>
        </w:rPr>
        <w:t xml:space="preserve">Agenda - </w:t>
      </w:r>
      <w:r w:rsidR="00B95581">
        <w:rPr>
          <w:bCs/>
        </w:rPr>
        <w:t>31</w:t>
      </w:r>
      <w:r w:rsidRPr="00225576">
        <w:rPr>
          <w:bCs/>
        </w:rPr>
        <w:t xml:space="preserve"> </w:t>
      </w:r>
      <w:r w:rsidR="00B95581">
        <w:rPr>
          <w:bCs/>
        </w:rPr>
        <w:t>May</w:t>
      </w:r>
      <w:r w:rsidRPr="00225576">
        <w:rPr>
          <w:bCs/>
        </w:rPr>
        <w:t xml:space="preserve"> 202</w:t>
      </w:r>
      <w:r w:rsidR="001763B7" w:rsidRPr="00225576">
        <w:rPr>
          <w:bCs/>
        </w:rPr>
        <w:t>2</w:t>
      </w:r>
      <w:r w:rsidRPr="00225576">
        <w:rPr>
          <w:bCs/>
        </w:rPr>
        <w:t>.</w:t>
      </w:r>
    </w:p>
    <w:p w14:paraId="0C5CC980" w14:textId="100FDF1C" w:rsidR="002642F4" w:rsidRPr="00225576" w:rsidRDefault="002642F4" w:rsidP="002642F4">
      <w:pPr>
        <w:pStyle w:val="ListParagraph"/>
        <w:numPr>
          <w:ilvl w:val="0"/>
          <w:numId w:val="10"/>
        </w:numPr>
        <w:rPr>
          <w:bCs/>
        </w:rPr>
      </w:pPr>
      <w:r w:rsidRPr="00225576">
        <w:rPr>
          <w:bCs/>
        </w:rPr>
        <w:t xml:space="preserve">Motioned by: </w:t>
      </w:r>
      <w:proofErr w:type="spellStart"/>
      <w:r w:rsidR="001763B7" w:rsidRPr="00225576">
        <w:rPr>
          <w:bCs/>
        </w:rPr>
        <w:t>Mingzhong</w:t>
      </w:r>
      <w:proofErr w:type="spellEnd"/>
      <w:r w:rsidR="001763B7" w:rsidRPr="00225576">
        <w:rPr>
          <w:bCs/>
        </w:rPr>
        <w:t xml:space="preserve"> Wu</w:t>
      </w:r>
    </w:p>
    <w:p w14:paraId="5EAAFD87" w14:textId="4A46CF96" w:rsidR="002642F4" w:rsidRPr="00225576" w:rsidRDefault="002642F4" w:rsidP="002642F4">
      <w:pPr>
        <w:pStyle w:val="ListParagraph"/>
        <w:numPr>
          <w:ilvl w:val="0"/>
          <w:numId w:val="10"/>
        </w:numPr>
        <w:rPr>
          <w:bCs/>
        </w:rPr>
      </w:pPr>
      <w:r w:rsidRPr="00225576">
        <w:rPr>
          <w:bCs/>
        </w:rPr>
        <w:t xml:space="preserve">Seconded by: </w:t>
      </w:r>
      <w:r w:rsidR="00B95581" w:rsidRPr="00B95581">
        <w:rPr>
          <w:bCs/>
        </w:rPr>
        <w:t>Michael Devine</w:t>
      </w:r>
    </w:p>
    <w:p w14:paraId="60CD0F90" w14:textId="6359C4D7" w:rsidR="002642F4" w:rsidRPr="00225576" w:rsidRDefault="002642F4" w:rsidP="002642F4">
      <w:pPr>
        <w:ind w:left="720"/>
        <w:rPr>
          <w:bCs/>
        </w:rPr>
      </w:pPr>
      <w:r w:rsidRPr="00225576">
        <w:rPr>
          <w:bCs/>
        </w:rPr>
        <w:t>Motion unanimously approved</w:t>
      </w:r>
    </w:p>
    <w:p w14:paraId="4368E322" w14:textId="77777777" w:rsidR="00195E8F" w:rsidRPr="00225576" w:rsidRDefault="00195E8F" w:rsidP="00195E8F">
      <w:pPr>
        <w:pStyle w:val="ListParagraph"/>
        <w:rPr>
          <w:bCs/>
        </w:rPr>
      </w:pPr>
    </w:p>
    <w:p w14:paraId="517A385D" w14:textId="4B20B2A5" w:rsidR="00195E8F" w:rsidRPr="00225576" w:rsidRDefault="00063B00" w:rsidP="00195E8F">
      <w:pPr>
        <w:pStyle w:val="ListParagraph"/>
        <w:numPr>
          <w:ilvl w:val="0"/>
          <w:numId w:val="3"/>
        </w:numPr>
        <w:rPr>
          <w:b/>
        </w:rPr>
      </w:pPr>
      <w:r>
        <w:rPr>
          <w:b/>
        </w:rPr>
        <w:t>Approval of minutes from the previous meeting</w:t>
      </w:r>
    </w:p>
    <w:p w14:paraId="17015114" w14:textId="6D1E3537" w:rsidR="00393B89" w:rsidRDefault="00393B89" w:rsidP="001062E2">
      <w:pPr>
        <w:pStyle w:val="ListParagraph"/>
        <w:numPr>
          <w:ilvl w:val="1"/>
          <w:numId w:val="3"/>
        </w:numPr>
        <w:jc w:val="left"/>
        <w:rPr>
          <w:bCs/>
        </w:rPr>
      </w:pPr>
      <w:r>
        <w:rPr>
          <w:bCs/>
        </w:rPr>
        <w:t>Motion #2</w:t>
      </w:r>
    </w:p>
    <w:p w14:paraId="7E648B4F" w14:textId="7C780547" w:rsidR="00A41626" w:rsidRPr="00225576" w:rsidRDefault="00A41626" w:rsidP="00393B89">
      <w:pPr>
        <w:pStyle w:val="ListParagraph"/>
        <w:ind w:left="1440"/>
        <w:jc w:val="left"/>
        <w:rPr>
          <w:bCs/>
        </w:rPr>
      </w:pPr>
      <w:r w:rsidRPr="00225576">
        <w:rPr>
          <w:bCs/>
        </w:rPr>
        <w:t xml:space="preserve">Move to approve </w:t>
      </w:r>
      <w:r w:rsidR="009A51E1">
        <w:rPr>
          <w:bCs/>
        </w:rPr>
        <w:t xml:space="preserve">the </w:t>
      </w:r>
      <w:r w:rsidR="00063B00">
        <w:rPr>
          <w:bCs/>
        </w:rPr>
        <w:t>minutes of the previous meeting held on 27 October 2022.</w:t>
      </w:r>
    </w:p>
    <w:p w14:paraId="7B50C4D5" w14:textId="369B5BE4" w:rsidR="00A41626" w:rsidRPr="00225576" w:rsidRDefault="00A41626" w:rsidP="00A41626">
      <w:pPr>
        <w:pStyle w:val="ListParagraph"/>
        <w:numPr>
          <w:ilvl w:val="0"/>
          <w:numId w:val="23"/>
        </w:numPr>
        <w:rPr>
          <w:bCs/>
        </w:rPr>
      </w:pPr>
      <w:r w:rsidRPr="00225576">
        <w:rPr>
          <w:bCs/>
        </w:rPr>
        <w:t xml:space="preserve">Motioned by: </w:t>
      </w:r>
      <w:r w:rsidR="00063B00" w:rsidRPr="00063B00">
        <w:rPr>
          <w:bCs/>
        </w:rPr>
        <w:t>Michael Devine</w:t>
      </w:r>
    </w:p>
    <w:p w14:paraId="649C21D4" w14:textId="58B8848B" w:rsidR="00A41626" w:rsidRPr="00225576" w:rsidRDefault="00A41626" w:rsidP="00A41626">
      <w:pPr>
        <w:pStyle w:val="ListParagraph"/>
        <w:numPr>
          <w:ilvl w:val="0"/>
          <w:numId w:val="22"/>
        </w:numPr>
        <w:rPr>
          <w:bCs/>
        </w:rPr>
      </w:pPr>
      <w:r w:rsidRPr="00225576">
        <w:rPr>
          <w:bCs/>
        </w:rPr>
        <w:t xml:space="preserve">Seconded by: </w:t>
      </w:r>
      <w:r w:rsidR="00DC3CE2" w:rsidRPr="00225576">
        <w:rPr>
          <w:bCs/>
        </w:rPr>
        <w:t>Masahiro Yamaguchi</w:t>
      </w:r>
    </w:p>
    <w:p w14:paraId="60878767" w14:textId="398396CE" w:rsidR="00DC3CE2" w:rsidRPr="00225576" w:rsidRDefault="00DC3CE2" w:rsidP="00DC3CE2">
      <w:pPr>
        <w:rPr>
          <w:bCs/>
        </w:rPr>
      </w:pPr>
      <w:r w:rsidRPr="00225576">
        <w:rPr>
          <w:bCs/>
        </w:rPr>
        <w:t xml:space="preserve">              Motion unanimously approved</w:t>
      </w:r>
    </w:p>
    <w:p w14:paraId="33E36B8F" w14:textId="77777777" w:rsidR="00A41626" w:rsidRPr="00225576" w:rsidRDefault="00A41626" w:rsidP="00A41626">
      <w:pPr>
        <w:pStyle w:val="ListParagraph"/>
        <w:ind w:left="1440"/>
        <w:jc w:val="left"/>
        <w:rPr>
          <w:bCs/>
        </w:rPr>
      </w:pPr>
    </w:p>
    <w:p w14:paraId="1FEBDB53" w14:textId="5D2F5F89" w:rsidR="000853B4" w:rsidRPr="00225576" w:rsidRDefault="00681A53" w:rsidP="00642B1E">
      <w:pPr>
        <w:pStyle w:val="ListParagraph"/>
        <w:numPr>
          <w:ilvl w:val="0"/>
          <w:numId w:val="3"/>
        </w:numPr>
        <w:rPr>
          <w:b/>
        </w:rPr>
      </w:pPr>
      <w:r>
        <w:rPr>
          <w:b/>
        </w:rPr>
        <w:t>Report from chair</w:t>
      </w:r>
    </w:p>
    <w:p w14:paraId="47B7D53C" w14:textId="0BFAD8D1" w:rsidR="000853B4" w:rsidRDefault="00681A53" w:rsidP="00CC2BE0">
      <w:pPr>
        <w:pStyle w:val="ListParagraph"/>
        <w:numPr>
          <w:ilvl w:val="0"/>
          <w:numId w:val="25"/>
        </w:numPr>
        <w:rPr>
          <w:bCs/>
        </w:rPr>
      </w:pPr>
      <w:r>
        <w:rPr>
          <w:bCs/>
        </w:rPr>
        <w:t>Philip Pong, Chair, gave a detailed report on the events organized so far, the selection of technical subcommittees officers, discussions with the Editor in chief of the Transaction on magnetics regarding the possibility of publications, and possibilities of seed funding.</w:t>
      </w:r>
    </w:p>
    <w:p w14:paraId="3624B37E" w14:textId="4A68DDBD" w:rsidR="00F410CE" w:rsidRDefault="00F410CE" w:rsidP="00CC2BE0">
      <w:pPr>
        <w:pStyle w:val="ListParagraph"/>
        <w:numPr>
          <w:ilvl w:val="0"/>
          <w:numId w:val="25"/>
        </w:numPr>
        <w:rPr>
          <w:bCs/>
        </w:rPr>
      </w:pPr>
      <w:r>
        <w:rPr>
          <w:bCs/>
        </w:rPr>
        <w:t>Philip Pong, chair, discussed the PAR submitted to the IEEE Standards Committee – PAR number P3387, WG chair- Philip Pong.</w:t>
      </w:r>
    </w:p>
    <w:p w14:paraId="09AD1E10" w14:textId="77777777" w:rsidR="00436F9D" w:rsidRPr="00225576" w:rsidRDefault="00436F9D" w:rsidP="00436F9D">
      <w:pPr>
        <w:pStyle w:val="ListParagraph"/>
        <w:ind w:left="1440"/>
        <w:rPr>
          <w:bCs/>
        </w:rPr>
      </w:pPr>
    </w:p>
    <w:p w14:paraId="12469634" w14:textId="5097C593" w:rsidR="00A84CF8" w:rsidRPr="00225576" w:rsidRDefault="001119F9" w:rsidP="00195E8F">
      <w:pPr>
        <w:pStyle w:val="ListParagraph"/>
        <w:numPr>
          <w:ilvl w:val="0"/>
          <w:numId w:val="3"/>
        </w:numPr>
        <w:spacing w:line="480" w:lineRule="auto"/>
        <w:ind w:rightChars="269" w:right="565"/>
        <w:jc w:val="left"/>
        <w:rPr>
          <w:b/>
        </w:rPr>
      </w:pPr>
      <w:r>
        <w:rPr>
          <w:b/>
        </w:rPr>
        <w:t>Formation of technical subcommittees, chairs, and officers' appointment</w:t>
      </w:r>
    </w:p>
    <w:p w14:paraId="1FBC34E9" w14:textId="428EA209" w:rsidR="00A84CF8" w:rsidRDefault="001119F9" w:rsidP="00940B61">
      <w:pPr>
        <w:pStyle w:val="ListParagraph"/>
        <w:widowControl/>
        <w:numPr>
          <w:ilvl w:val="0"/>
          <w:numId w:val="25"/>
        </w:numPr>
        <w:jc w:val="left"/>
        <w:rPr>
          <w:bCs/>
        </w:rPr>
      </w:pPr>
      <w:r>
        <w:rPr>
          <w:bCs/>
        </w:rPr>
        <w:t>Five technical subcommittees listed below are formed and the following officers are appointed by the chair.</w:t>
      </w:r>
    </w:p>
    <w:p w14:paraId="21B74605" w14:textId="77777777" w:rsidR="001119F9" w:rsidRDefault="001119F9" w:rsidP="00940B61">
      <w:pPr>
        <w:pStyle w:val="ListParagraph"/>
        <w:widowControl/>
        <w:numPr>
          <w:ilvl w:val="0"/>
          <w:numId w:val="25"/>
        </w:numPr>
        <w:jc w:val="left"/>
        <w:rPr>
          <w:bCs/>
        </w:rPr>
      </w:pPr>
      <w:r w:rsidRPr="001119F9">
        <w:rPr>
          <w:bCs/>
        </w:rPr>
        <w:t>Spintronics &amp; recording:</w:t>
      </w:r>
    </w:p>
    <w:p w14:paraId="1968107E" w14:textId="77777777" w:rsidR="001119F9" w:rsidRDefault="001119F9" w:rsidP="001119F9">
      <w:pPr>
        <w:pStyle w:val="ListParagraph"/>
        <w:widowControl/>
        <w:ind w:left="1440"/>
        <w:jc w:val="left"/>
        <w:rPr>
          <w:bCs/>
        </w:rPr>
      </w:pPr>
      <w:r>
        <w:rPr>
          <w:bCs/>
        </w:rPr>
        <w:t xml:space="preserve">    </w:t>
      </w:r>
      <w:r w:rsidRPr="001119F9">
        <w:rPr>
          <w:bCs/>
        </w:rPr>
        <w:t xml:space="preserve"> Chair: </w:t>
      </w:r>
      <w:proofErr w:type="spellStart"/>
      <w:r w:rsidRPr="001119F9">
        <w:rPr>
          <w:bCs/>
        </w:rPr>
        <w:t>WeigangWang</w:t>
      </w:r>
      <w:proofErr w:type="spellEnd"/>
      <w:r w:rsidRPr="001119F9">
        <w:rPr>
          <w:bCs/>
        </w:rPr>
        <w:t>, University of Arizona</w:t>
      </w:r>
    </w:p>
    <w:p w14:paraId="642B2A1B" w14:textId="1BF52A04" w:rsidR="001119F9" w:rsidRDefault="001119F9" w:rsidP="001119F9">
      <w:pPr>
        <w:pStyle w:val="ListParagraph"/>
        <w:widowControl/>
        <w:ind w:left="1440"/>
        <w:jc w:val="left"/>
        <w:rPr>
          <w:bCs/>
        </w:rPr>
      </w:pPr>
      <w:r>
        <w:rPr>
          <w:bCs/>
        </w:rPr>
        <w:t xml:space="preserve">     </w:t>
      </w:r>
      <w:r w:rsidRPr="001119F9">
        <w:rPr>
          <w:bCs/>
        </w:rPr>
        <w:t>Vice-Chair: Gen Yin, Georgetown University, USA</w:t>
      </w:r>
    </w:p>
    <w:p w14:paraId="4EAA165A" w14:textId="77777777" w:rsidR="001119F9" w:rsidRDefault="001119F9" w:rsidP="001119F9">
      <w:pPr>
        <w:pStyle w:val="ListParagraph"/>
        <w:widowControl/>
        <w:numPr>
          <w:ilvl w:val="0"/>
          <w:numId w:val="25"/>
        </w:numPr>
        <w:jc w:val="left"/>
        <w:rPr>
          <w:bCs/>
        </w:rPr>
      </w:pPr>
      <w:r w:rsidRPr="001119F9">
        <w:rPr>
          <w:bCs/>
        </w:rPr>
        <w:t xml:space="preserve">Power, energy, machine, and environment </w:t>
      </w:r>
    </w:p>
    <w:p w14:paraId="2612F6EB" w14:textId="77777777" w:rsidR="001119F9" w:rsidRDefault="001119F9" w:rsidP="001119F9">
      <w:pPr>
        <w:pStyle w:val="ListParagraph"/>
        <w:widowControl/>
        <w:ind w:left="1440"/>
        <w:jc w:val="left"/>
        <w:rPr>
          <w:bCs/>
        </w:rPr>
      </w:pPr>
      <w:r>
        <w:rPr>
          <w:bCs/>
        </w:rPr>
        <w:t xml:space="preserve">      </w:t>
      </w:r>
      <w:r w:rsidRPr="001119F9">
        <w:rPr>
          <w:bCs/>
        </w:rPr>
        <w:t xml:space="preserve">Chair: </w:t>
      </w:r>
      <w:proofErr w:type="spellStart"/>
      <w:r w:rsidRPr="001119F9">
        <w:rPr>
          <w:bCs/>
        </w:rPr>
        <w:t>YunpengZhang</w:t>
      </w:r>
      <w:proofErr w:type="spellEnd"/>
      <w:r w:rsidRPr="001119F9">
        <w:rPr>
          <w:bCs/>
        </w:rPr>
        <w:t xml:space="preserve">, Shanghai University </w:t>
      </w:r>
    </w:p>
    <w:p w14:paraId="07E9990B" w14:textId="69DB00D3" w:rsidR="001119F9" w:rsidRDefault="001119F9" w:rsidP="001119F9">
      <w:pPr>
        <w:pStyle w:val="ListParagraph"/>
        <w:widowControl/>
        <w:ind w:left="1440"/>
        <w:jc w:val="left"/>
        <w:rPr>
          <w:bCs/>
        </w:rPr>
      </w:pPr>
      <w:r>
        <w:rPr>
          <w:bCs/>
        </w:rPr>
        <w:t xml:space="preserve">      </w:t>
      </w:r>
      <w:r w:rsidRPr="001119F9">
        <w:rPr>
          <w:bCs/>
        </w:rPr>
        <w:t xml:space="preserve">Vice-Chair: Joao Filipe Horta Belo da Silva, </w:t>
      </w:r>
      <w:proofErr w:type="spellStart"/>
      <w:r w:rsidRPr="001119F9">
        <w:rPr>
          <w:bCs/>
        </w:rPr>
        <w:t>Universidade</w:t>
      </w:r>
      <w:proofErr w:type="spellEnd"/>
      <w:r w:rsidRPr="001119F9">
        <w:rPr>
          <w:bCs/>
        </w:rPr>
        <w:t xml:space="preserve"> do Porto, Portugal </w:t>
      </w:r>
    </w:p>
    <w:p w14:paraId="703DD8E5" w14:textId="77777777" w:rsidR="001119F9" w:rsidRDefault="001119F9" w:rsidP="001119F9">
      <w:pPr>
        <w:pStyle w:val="ListParagraph"/>
        <w:widowControl/>
        <w:numPr>
          <w:ilvl w:val="0"/>
          <w:numId w:val="25"/>
        </w:numPr>
        <w:jc w:val="left"/>
        <w:rPr>
          <w:bCs/>
        </w:rPr>
      </w:pPr>
      <w:r w:rsidRPr="001119F9">
        <w:rPr>
          <w:bCs/>
        </w:rPr>
        <w:lastRenderedPageBreak/>
        <w:t xml:space="preserve">Sensors, communications, instrumentation, and measurement </w:t>
      </w:r>
    </w:p>
    <w:p w14:paraId="63D12C4C" w14:textId="77777777" w:rsidR="001119F9" w:rsidRDefault="001119F9" w:rsidP="001119F9">
      <w:pPr>
        <w:pStyle w:val="ListParagraph"/>
        <w:widowControl/>
        <w:ind w:left="1440"/>
        <w:jc w:val="left"/>
        <w:rPr>
          <w:bCs/>
        </w:rPr>
      </w:pPr>
      <w:r>
        <w:rPr>
          <w:bCs/>
        </w:rPr>
        <w:t xml:space="preserve">       </w:t>
      </w:r>
      <w:r w:rsidRPr="001119F9">
        <w:rPr>
          <w:bCs/>
        </w:rPr>
        <w:t xml:space="preserve">Chair: Philip Keller, </w:t>
      </w:r>
      <w:proofErr w:type="spellStart"/>
      <w:r w:rsidRPr="001119F9">
        <w:rPr>
          <w:bCs/>
        </w:rPr>
        <w:t>MetrolabTechnology</w:t>
      </w:r>
      <w:proofErr w:type="spellEnd"/>
      <w:r w:rsidRPr="001119F9">
        <w:rPr>
          <w:bCs/>
        </w:rPr>
        <w:t xml:space="preserve"> </w:t>
      </w:r>
    </w:p>
    <w:p w14:paraId="3167777B" w14:textId="77777777" w:rsidR="001119F9" w:rsidRDefault="001119F9" w:rsidP="001119F9">
      <w:pPr>
        <w:pStyle w:val="ListParagraph"/>
        <w:widowControl/>
        <w:ind w:left="1440"/>
        <w:jc w:val="left"/>
        <w:rPr>
          <w:bCs/>
        </w:rPr>
      </w:pPr>
      <w:r>
        <w:rPr>
          <w:bCs/>
        </w:rPr>
        <w:t xml:space="preserve">       </w:t>
      </w:r>
      <w:r w:rsidRPr="001119F9">
        <w:rPr>
          <w:bCs/>
        </w:rPr>
        <w:t xml:space="preserve">Secretary: Mahmoud Rasly, Central Metallurgical Research and Development Institutes, Egypt </w:t>
      </w:r>
    </w:p>
    <w:p w14:paraId="2FDCA7E9" w14:textId="77777777" w:rsidR="001119F9" w:rsidRDefault="001119F9" w:rsidP="001119F9">
      <w:pPr>
        <w:pStyle w:val="ListParagraph"/>
        <w:widowControl/>
        <w:numPr>
          <w:ilvl w:val="0"/>
          <w:numId w:val="25"/>
        </w:numPr>
        <w:jc w:val="left"/>
        <w:rPr>
          <w:bCs/>
        </w:rPr>
      </w:pPr>
      <w:r w:rsidRPr="001119F9">
        <w:rPr>
          <w:bCs/>
        </w:rPr>
        <w:t xml:space="preserve">Materials and phenomena </w:t>
      </w:r>
    </w:p>
    <w:p w14:paraId="5AFE5764" w14:textId="77777777" w:rsidR="001119F9" w:rsidRDefault="001119F9" w:rsidP="001119F9">
      <w:pPr>
        <w:pStyle w:val="ListParagraph"/>
        <w:widowControl/>
        <w:ind w:left="1440"/>
        <w:jc w:val="left"/>
        <w:rPr>
          <w:bCs/>
        </w:rPr>
      </w:pPr>
      <w:r>
        <w:rPr>
          <w:bCs/>
        </w:rPr>
        <w:t xml:space="preserve">       </w:t>
      </w:r>
      <w:r w:rsidRPr="001119F9">
        <w:rPr>
          <w:bCs/>
        </w:rPr>
        <w:t>Chair: Michael Devine, Adams Magnetic Products</w:t>
      </w:r>
    </w:p>
    <w:p w14:paraId="171E0700" w14:textId="77777777" w:rsidR="001119F9" w:rsidRDefault="001119F9" w:rsidP="001119F9">
      <w:pPr>
        <w:pStyle w:val="ListParagraph"/>
        <w:widowControl/>
        <w:ind w:left="1440"/>
        <w:jc w:val="left"/>
        <w:rPr>
          <w:bCs/>
        </w:rPr>
      </w:pPr>
      <w:r>
        <w:rPr>
          <w:bCs/>
        </w:rPr>
        <w:t xml:space="preserve">      </w:t>
      </w:r>
      <w:r w:rsidRPr="001119F9">
        <w:rPr>
          <w:bCs/>
        </w:rPr>
        <w:t xml:space="preserve"> Vice-Chair: </w:t>
      </w:r>
      <w:proofErr w:type="spellStart"/>
      <w:r w:rsidRPr="001119F9">
        <w:rPr>
          <w:bCs/>
        </w:rPr>
        <w:t>JiayanLaw</w:t>
      </w:r>
      <w:proofErr w:type="spellEnd"/>
      <w:r w:rsidRPr="001119F9">
        <w:rPr>
          <w:bCs/>
        </w:rPr>
        <w:t>, University of Seville, Spain</w:t>
      </w:r>
    </w:p>
    <w:p w14:paraId="38589967" w14:textId="77777777" w:rsidR="001119F9" w:rsidRDefault="001119F9" w:rsidP="001119F9">
      <w:pPr>
        <w:pStyle w:val="ListParagraph"/>
        <w:widowControl/>
        <w:ind w:left="1440"/>
        <w:jc w:val="left"/>
        <w:rPr>
          <w:bCs/>
        </w:rPr>
      </w:pPr>
      <w:r>
        <w:rPr>
          <w:bCs/>
        </w:rPr>
        <w:t xml:space="preserve">       </w:t>
      </w:r>
      <w:r w:rsidRPr="001119F9">
        <w:rPr>
          <w:bCs/>
        </w:rPr>
        <w:t xml:space="preserve">Secretary: Sanjeev Gautam, Panjab University, Chandigarh, India </w:t>
      </w:r>
    </w:p>
    <w:p w14:paraId="29FE4E6D" w14:textId="77777777" w:rsidR="001119F9" w:rsidRDefault="001119F9" w:rsidP="001119F9">
      <w:pPr>
        <w:pStyle w:val="ListParagraph"/>
        <w:widowControl/>
        <w:numPr>
          <w:ilvl w:val="0"/>
          <w:numId w:val="25"/>
        </w:numPr>
        <w:jc w:val="left"/>
        <w:rPr>
          <w:bCs/>
        </w:rPr>
      </w:pPr>
      <w:r w:rsidRPr="001119F9">
        <w:rPr>
          <w:bCs/>
        </w:rPr>
        <w:t>Bio, interdisciplinary, and emerging topics</w:t>
      </w:r>
    </w:p>
    <w:p w14:paraId="1CD842EF" w14:textId="7F65DEC1" w:rsidR="001119F9" w:rsidRPr="001119F9" w:rsidRDefault="001119F9" w:rsidP="001119F9">
      <w:pPr>
        <w:pStyle w:val="ListParagraph"/>
        <w:widowControl/>
        <w:ind w:left="1440"/>
        <w:jc w:val="left"/>
        <w:rPr>
          <w:bCs/>
        </w:rPr>
      </w:pPr>
      <w:r>
        <w:rPr>
          <w:bCs/>
        </w:rPr>
        <w:t xml:space="preserve">       </w:t>
      </w:r>
      <w:r w:rsidRPr="001119F9">
        <w:rPr>
          <w:bCs/>
        </w:rPr>
        <w:t xml:space="preserve"> Chair: Cindi Dennis, NIST, USA</w:t>
      </w:r>
    </w:p>
    <w:p w14:paraId="265A0D53" w14:textId="10B5AA35" w:rsidR="00905F08" w:rsidRPr="00225576" w:rsidRDefault="00B244D4" w:rsidP="00195E8F">
      <w:pPr>
        <w:pStyle w:val="ListParagraph"/>
        <w:numPr>
          <w:ilvl w:val="0"/>
          <w:numId w:val="3"/>
        </w:numPr>
        <w:spacing w:line="276" w:lineRule="auto"/>
        <w:ind w:rightChars="269" w:right="565"/>
        <w:jc w:val="left"/>
        <w:rPr>
          <w:b/>
        </w:rPr>
      </w:pPr>
      <w:r w:rsidRPr="00B244D4">
        <w:rPr>
          <w:b/>
        </w:rPr>
        <w:t>Technical topics of Technical Subcommittees (content and boundary)</w:t>
      </w:r>
    </w:p>
    <w:p w14:paraId="3403E7D4" w14:textId="77777777" w:rsidR="00BF5D8D" w:rsidRDefault="00B244D4" w:rsidP="004754E5">
      <w:pPr>
        <w:pStyle w:val="ListParagraph"/>
        <w:numPr>
          <w:ilvl w:val="0"/>
          <w:numId w:val="26"/>
        </w:numPr>
        <w:spacing w:line="276" w:lineRule="auto"/>
        <w:ind w:rightChars="269" w:right="565"/>
        <w:jc w:val="left"/>
        <w:rPr>
          <w:bCs/>
        </w:rPr>
      </w:pPr>
      <w:r w:rsidRPr="00BF5D8D">
        <w:rPr>
          <w:bCs/>
        </w:rPr>
        <w:t xml:space="preserve">Malia Zaman, IEEE Senior program manager, </w:t>
      </w:r>
      <w:r w:rsidR="00BF5D8D" w:rsidRPr="00BF5D8D">
        <w:rPr>
          <w:bCs/>
        </w:rPr>
        <w:t>presented examples of what the scope and role of subcommittees should look like.</w:t>
      </w:r>
    </w:p>
    <w:p w14:paraId="17C6FD77" w14:textId="0237DC1D" w:rsidR="00446F10" w:rsidRPr="00BF5D8D" w:rsidRDefault="00B244D4" w:rsidP="004754E5">
      <w:pPr>
        <w:pStyle w:val="ListParagraph"/>
        <w:numPr>
          <w:ilvl w:val="0"/>
          <w:numId w:val="26"/>
        </w:numPr>
        <w:spacing w:line="276" w:lineRule="auto"/>
        <w:ind w:rightChars="269" w:right="565"/>
        <w:jc w:val="left"/>
        <w:rPr>
          <w:bCs/>
        </w:rPr>
      </w:pPr>
      <w:r w:rsidRPr="00BF5D8D">
        <w:rPr>
          <w:bCs/>
        </w:rPr>
        <w:t>A brief discussion is conducted on the scope of each committee. It was concluded that by the next meeting, each committee will discuss and decide the scope without overlapping each other.</w:t>
      </w:r>
    </w:p>
    <w:p w14:paraId="1474FD93" w14:textId="191C609D" w:rsidR="00B244D4" w:rsidRDefault="00B244D4" w:rsidP="00B244D4">
      <w:pPr>
        <w:pStyle w:val="ListParagraph"/>
        <w:numPr>
          <w:ilvl w:val="0"/>
          <w:numId w:val="26"/>
        </w:numPr>
        <w:spacing w:line="276" w:lineRule="auto"/>
        <w:ind w:rightChars="269" w:right="565"/>
        <w:jc w:val="left"/>
        <w:rPr>
          <w:bCs/>
        </w:rPr>
      </w:pPr>
      <w:r>
        <w:rPr>
          <w:bCs/>
        </w:rPr>
        <w:t xml:space="preserve">Daniel </w:t>
      </w:r>
      <w:proofErr w:type="spellStart"/>
      <w:r>
        <w:rPr>
          <w:bCs/>
        </w:rPr>
        <w:t>Gopman</w:t>
      </w:r>
      <w:proofErr w:type="spellEnd"/>
      <w:r>
        <w:rPr>
          <w:bCs/>
        </w:rPr>
        <w:t>, the Vice-chair, will help to coordinate the above task.</w:t>
      </w:r>
    </w:p>
    <w:p w14:paraId="6E2BDE85" w14:textId="24073A5B" w:rsidR="00714F82" w:rsidRDefault="00714F82" w:rsidP="00714F82">
      <w:pPr>
        <w:pStyle w:val="ListParagraph"/>
        <w:numPr>
          <w:ilvl w:val="0"/>
          <w:numId w:val="3"/>
        </w:numPr>
        <w:spacing w:line="276" w:lineRule="auto"/>
        <w:ind w:rightChars="269" w:right="565"/>
        <w:jc w:val="left"/>
        <w:rPr>
          <w:b/>
        </w:rPr>
      </w:pPr>
      <w:r w:rsidRPr="00714F82">
        <w:rPr>
          <w:b/>
        </w:rPr>
        <w:t>Work scope and future actions of Technical Subcommittees</w:t>
      </w:r>
    </w:p>
    <w:p w14:paraId="44D22077" w14:textId="3F1871B8" w:rsidR="00714F82" w:rsidRDefault="00714F82" w:rsidP="00714F82">
      <w:pPr>
        <w:pStyle w:val="ListParagraph"/>
        <w:numPr>
          <w:ilvl w:val="0"/>
          <w:numId w:val="33"/>
        </w:numPr>
        <w:spacing w:line="276" w:lineRule="auto"/>
        <w:ind w:rightChars="269" w:right="565"/>
        <w:jc w:val="left"/>
        <w:rPr>
          <w:bCs/>
        </w:rPr>
      </w:pPr>
      <w:r w:rsidRPr="00714F82">
        <w:rPr>
          <w:bCs/>
        </w:rPr>
        <w:t xml:space="preserve">Philip Pong, Chair, </w:t>
      </w:r>
      <w:r>
        <w:rPr>
          <w:bCs/>
        </w:rPr>
        <w:t>br</w:t>
      </w:r>
      <w:r w:rsidR="00963A8C">
        <w:rPr>
          <w:bCs/>
        </w:rPr>
        <w:t>ief</w:t>
      </w:r>
      <w:r>
        <w:rPr>
          <w:bCs/>
        </w:rPr>
        <w:t xml:space="preserve">ly </w:t>
      </w:r>
      <w:r w:rsidRPr="00714F82">
        <w:rPr>
          <w:bCs/>
        </w:rPr>
        <w:t>discussed the</w:t>
      </w:r>
      <w:r>
        <w:rPr>
          <w:bCs/>
        </w:rPr>
        <w:t xml:space="preserve"> scope and possible future action of technical subcommittees.</w:t>
      </w:r>
    </w:p>
    <w:p w14:paraId="5B2EBAC2" w14:textId="4F728777" w:rsidR="00963A8C" w:rsidRDefault="00963A8C" w:rsidP="00963A8C">
      <w:pPr>
        <w:pStyle w:val="ListParagraph"/>
        <w:numPr>
          <w:ilvl w:val="0"/>
          <w:numId w:val="3"/>
        </w:numPr>
        <w:spacing w:line="276" w:lineRule="auto"/>
        <w:ind w:rightChars="269" w:right="565"/>
        <w:jc w:val="left"/>
        <w:rPr>
          <w:b/>
        </w:rPr>
      </w:pPr>
      <w:r w:rsidRPr="00963A8C">
        <w:rPr>
          <w:b/>
        </w:rPr>
        <w:t>Publication in TMAG / Newsletters regarding standard developments and activities</w:t>
      </w:r>
    </w:p>
    <w:p w14:paraId="2D2D3A89" w14:textId="1CB0C177" w:rsidR="00963A8C" w:rsidRDefault="00963A8C" w:rsidP="00963A8C">
      <w:pPr>
        <w:pStyle w:val="ListParagraph"/>
        <w:numPr>
          <w:ilvl w:val="0"/>
          <w:numId w:val="33"/>
        </w:numPr>
        <w:spacing w:line="276" w:lineRule="auto"/>
        <w:ind w:rightChars="269" w:right="565"/>
        <w:jc w:val="left"/>
        <w:rPr>
          <w:bCs/>
        </w:rPr>
      </w:pPr>
      <w:r w:rsidRPr="00963A8C">
        <w:rPr>
          <w:bCs/>
        </w:rPr>
        <w:t>Philip Pong, chair</w:t>
      </w:r>
      <w:r w:rsidR="002A17B7">
        <w:rPr>
          <w:bCs/>
        </w:rPr>
        <w:t xml:space="preserve">, </w:t>
      </w:r>
      <w:r w:rsidRPr="00963A8C">
        <w:rPr>
          <w:bCs/>
        </w:rPr>
        <w:t xml:space="preserve">discussed the procedure for publications in TMAG (“Advances in Magnetics”) / Newsletters regarding standard developments and </w:t>
      </w:r>
      <w:proofErr w:type="gramStart"/>
      <w:r w:rsidRPr="00963A8C">
        <w:rPr>
          <w:bCs/>
        </w:rPr>
        <w:t>activities</w:t>
      </w:r>
      <w:proofErr w:type="gramEnd"/>
    </w:p>
    <w:p w14:paraId="44DC0917" w14:textId="3DB96624" w:rsidR="00963A8C" w:rsidRDefault="00963A8C" w:rsidP="00963A8C">
      <w:pPr>
        <w:pStyle w:val="ListParagraph"/>
        <w:numPr>
          <w:ilvl w:val="0"/>
          <w:numId w:val="3"/>
        </w:numPr>
        <w:spacing w:line="276" w:lineRule="auto"/>
        <w:ind w:rightChars="269" w:right="565"/>
        <w:jc w:val="left"/>
        <w:rPr>
          <w:b/>
        </w:rPr>
      </w:pPr>
      <w:r w:rsidRPr="00963A8C">
        <w:rPr>
          <w:b/>
        </w:rPr>
        <w:t>Liaisons with other IEEE Societies</w:t>
      </w:r>
    </w:p>
    <w:p w14:paraId="1473E11C" w14:textId="5B43E1B4" w:rsidR="00963A8C" w:rsidRDefault="00F007F7" w:rsidP="00963A8C">
      <w:pPr>
        <w:pStyle w:val="ListParagraph"/>
        <w:numPr>
          <w:ilvl w:val="0"/>
          <w:numId w:val="33"/>
        </w:numPr>
        <w:spacing w:line="276" w:lineRule="auto"/>
        <w:ind w:rightChars="269" w:right="565"/>
        <w:jc w:val="left"/>
        <w:rPr>
          <w:bCs/>
        </w:rPr>
      </w:pPr>
      <w:r w:rsidRPr="00F007F7">
        <w:rPr>
          <w:bCs/>
        </w:rPr>
        <w:t>Philip Pong, Chair</w:t>
      </w:r>
      <w:r>
        <w:rPr>
          <w:bCs/>
        </w:rPr>
        <w:t>,</w:t>
      </w:r>
      <w:r w:rsidRPr="00F007F7">
        <w:rPr>
          <w:bCs/>
        </w:rPr>
        <w:t xml:space="preserve"> and Malia Zaman, IEEE Senior program manager</w:t>
      </w:r>
      <w:r>
        <w:rPr>
          <w:bCs/>
        </w:rPr>
        <w:t xml:space="preserve">, </w:t>
      </w:r>
      <w:proofErr w:type="gramStart"/>
      <w:r>
        <w:rPr>
          <w:bCs/>
        </w:rPr>
        <w:t>discussed about</w:t>
      </w:r>
      <w:proofErr w:type="gramEnd"/>
      <w:r>
        <w:rPr>
          <w:bCs/>
        </w:rPr>
        <w:t xml:space="preserve"> how to interact with other IEEE societies and external organizations.</w:t>
      </w:r>
    </w:p>
    <w:p w14:paraId="0913B8E8" w14:textId="43256C9C" w:rsidR="00F007F7" w:rsidRPr="00F007F7" w:rsidRDefault="00F007F7" w:rsidP="00F007F7">
      <w:pPr>
        <w:pStyle w:val="ListParagraph"/>
        <w:numPr>
          <w:ilvl w:val="0"/>
          <w:numId w:val="3"/>
        </w:numPr>
        <w:spacing w:line="276" w:lineRule="auto"/>
        <w:ind w:rightChars="269" w:right="565"/>
        <w:jc w:val="left"/>
        <w:rPr>
          <w:b/>
        </w:rPr>
      </w:pPr>
      <w:r w:rsidRPr="00F007F7">
        <w:rPr>
          <w:b/>
        </w:rPr>
        <w:t>Other discussions.</w:t>
      </w:r>
    </w:p>
    <w:p w14:paraId="47A6D2DF" w14:textId="651A6242" w:rsidR="00F007F7" w:rsidRPr="00F007F7" w:rsidRDefault="00F007F7" w:rsidP="00F007F7">
      <w:pPr>
        <w:pStyle w:val="ListParagraph"/>
        <w:numPr>
          <w:ilvl w:val="0"/>
          <w:numId w:val="33"/>
        </w:numPr>
        <w:spacing w:line="276" w:lineRule="auto"/>
        <w:ind w:rightChars="269" w:right="565"/>
        <w:jc w:val="left"/>
        <w:rPr>
          <w:bCs/>
        </w:rPr>
      </w:pPr>
      <w:r>
        <w:rPr>
          <w:bCs/>
        </w:rPr>
        <w:t>The meeting was open for discussions and various topics including joining technical subcommittees,</w:t>
      </w:r>
      <w:r w:rsidR="00153BBE">
        <w:rPr>
          <w:bCs/>
        </w:rPr>
        <w:t xml:space="preserve"> the </w:t>
      </w:r>
      <w:r>
        <w:rPr>
          <w:bCs/>
        </w:rPr>
        <w:t>possibility of lunch meetings during conferences</w:t>
      </w:r>
      <w:r w:rsidR="00153BBE">
        <w:rPr>
          <w:bCs/>
        </w:rPr>
        <w:t>, uploading details to the website, and sharing email contacts of the committee members</w:t>
      </w:r>
      <w:r>
        <w:rPr>
          <w:bCs/>
        </w:rPr>
        <w:t xml:space="preserve"> were discussed.</w:t>
      </w:r>
    </w:p>
    <w:p w14:paraId="66D2278B" w14:textId="47F67873" w:rsidR="00905F08" w:rsidRPr="00E1452A" w:rsidRDefault="00330F08" w:rsidP="00A20AD1">
      <w:pPr>
        <w:pStyle w:val="ListParagraph"/>
        <w:numPr>
          <w:ilvl w:val="0"/>
          <w:numId w:val="3"/>
        </w:numPr>
        <w:spacing w:line="480" w:lineRule="auto"/>
        <w:ind w:rightChars="269" w:right="565"/>
        <w:jc w:val="left"/>
        <w:rPr>
          <w:b/>
        </w:rPr>
      </w:pPr>
      <w:r w:rsidRPr="00E1452A">
        <w:rPr>
          <w:rFonts w:hint="eastAsia"/>
          <w:b/>
        </w:rPr>
        <w:t>Date and place of next meeting</w:t>
      </w:r>
    </w:p>
    <w:p w14:paraId="5577B2C9" w14:textId="073E1DC0" w:rsidR="00446F10" w:rsidRPr="00225576" w:rsidRDefault="00153BBE" w:rsidP="00E15722">
      <w:pPr>
        <w:pStyle w:val="ListParagraph"/>
        <w:numPr>
          <w:ilvl w:val="0"/>
          <w:numId w:val="29"/>
        </w:numPr>
        <w:spacing w:line="480" w:lineRule="auto"/>
        <w:ind w:rightChars="269" w:right="565"/>
        <w:jc w:val="left"/>
        <w:rPr>
          <w:bCs/>
        </w:rPr>
      </w:pPr>
      <w:r>
        <w:rPr>
          <w:bCs/>
        </w:rPr>
        <w:t>September</w:t>
      </w:r>
      <w:r w:rsidR="00E15722" w:rsidRPr="00225576">
        <w:rPr>
          <w:bCs/>
        </w:rPr>
        <w:t xml:space="preserve"> 2023 (Exact date to be announced by email and through </w:t>
      </w:r>
      <w:r>
        <w:rPr>
          <w:bCs/>
        </w:rPr>
        <w:t xml:space="preserve">the </w:t>
      </w:r>
      <w:r w:rsidR="00E15722" w:rsidRPr="00225576">
        <w:rPr>
          <w:bCs/>
        </w:rPr>
        <w:t>homepage)</w:t>
      </w:r>
    </w:p>
    <w:p w14:paraId="2743FEBA" w14:textId="7D7A4E0D" w:rsidR="00540986" w:rsidRDefault="00540986" w:rsidP="00540986">
      <w:pPr>
        <w:pStyle w:val="ListParagraph"/>
        <w:numPr>
          <w:ilvl w:val="0"/>
          <w:numId w:val="3"/>
        </w:numPr>
        <w:spacing w:line="480" w:lineRule="auto"/>
        <w:ind w:rightChars="269" w:right="565"/>
        <w:jc w:val="left"/>
        <w:rPr>
          <w:b/>
        </w:rPr>
      </w:pPr>
      <w:r w:rsidRPr="00E1452A">
        <w:rPr>
          <w:b/>
        </w:rPr>
        <w:t>Adjourn</w:t>
      </w:r>
    </w:p>
    <w:p w14:paraId="28E86C20" w14:textId="1E100EB1" w:rsidR="00393B89" w:rsidRPr="00393B89" w:rsidRDefault="00393B89" w:rsidP="00393B89">
      <w:pPr>
        <w:pStyle w:val="ListParagraph"/>
        <w:numPr>
          <w:ilvl w:val="0"/>
          <w:numId w:val="29"/>
        </w:numPr>
        <w:jc w:val="left"/>
        <w:rPr>
          <w:bCs/>
        </w:rPr>
      </w:pPr>
      <w:r w:rsidRPr="00393B89">
        <w:rPr>
          <w:bCs/>
        </w:rPr>
        <w:t>Motion #</w:t>
      </w:r>
      <w:r>
        <w:rPr>
          <w:bCs/>
        </w:rPr>
        <w:t>3</w:t>
      </w:r>
    </w:p>
    <w:p w14:paraId="051DC6C8" w14:textId="1BA17528" w:rsidR="00446F10" w:rsidRPr="00225576" w:rsidRDefault="00446F10" w:rsidP="00393B89">
      <w:pPr>
        <w:spacing w:line="276" w:lineRule="auto"/>
        <w:ind w:left="1080" w:right="565"/>
        <w:jc w:val="left"/>
        <w:rPr>
          <w:bCs/>
        </w:rPr>
      </w:pPr>
      <w:r w:rsidRPr="00225576">
        <w:rPr>
          <w:bCs/>
        </w:rPr>
        <w:t xml:space="preserve">Move to </w:t>
      </w:r>
      <w:r w:rsidR="00275545" w:rsidRPr="00225576">
        <w:rPr>
          <w:bCs/>
        </w:rPr>
        <w:t>adjourn the meeting.</w:t>
      </w:r>
      <w:r w:rsidRPr="00225576">
        <w:rPr>
          <w:bCs/>
        </w:rPr>
        <w:t xml:space="preserve"> </w:t>
      </w:r>
    </w:p>
    <w:p w14:paraId="625F9BB4" w14:textId="1229E86D" w:rsidR="00446F10" w:rsidRPr="00225576" w:rsidRDefault="00446F10" w:rsidP="00393B89">
      <w:pPr>
        <w:pStyle w:val="ListParagraph"/>
        <w:numPr>
          <w:ilvl w:val="0"/>
          <w:numId w:val="12"/>
        </w:numPr>
        <w:spacing w:line="276" w:lineRule="auto"/>
        <w:ind w:left="1440" w:right="565"/>
        <w:jc w:val="left"/>
        <w:rPr>
          <w:bCs/>
        </w:rPr>
      </w:pPr>
      <w:r w:rsidRPr="00225576">
        <w:rPr>
          <w:bCs/>
        </w:rPr>
        <w:t xml:space="preserve">Motioned by: </w:t>
      </w:r>
      <w:r w:rsidR="00153BBE">
        <w:rPr>
          <w:bCs/>
        </w:rPr>
        <w:t>Gen Yin</w:t>
      </w:r>
    </w:p>
    <w:p w14:paraId="08E53950" w14:textId="0932A10C" w:rsidR="00446F10" w:rsidRPr="00225576" w:rsidRDefault="00446F10" w:rsidP="00393B89">
      <w:pPr>
        <w:pStyle w:val="ListParagraph"/>
        <w:numPr>
          <w:ilvl w:val="0"/>
          <w:numId w:val="10"/>
        </w:numPr>
        <w:ind w:left="1440"/>
        <w:rPr>
          <w:bCs/>
        </w:rPr>
      </w:pPr>
      <w:r w:rsidRPr="00225576">
        <w:rPr>
          <w:bCs/>
        </w:rPr>
        <w:t xml:space="preserve">Seconded by: </w:t>
      </w:r>
      <w:r w:rsidR="00153BBE">
        <w:rPr>
          <w:bCs/>
        </w:rPr>
        <w:t xml:space="preserve">Daniel </w:t>
      </w:r>
      <w:proofErr w:type="spellStart"/>
      <w:r w:rsidR="00153BBE">
        <w:rPr>
          <w:bCs/>
        </w:rPr>
        <w:t>Gopman</w:t>
      </w:r>
      <w:proofErr w:type="spellEnd"/>
    </w:p>
    <w:p w14:paraId="5CD45B46" w14:textId="7658F929" w:rsidR="00446F10" w:rsidRPr="00225576" w:rsidRDefault="00446F10" w:rsidP="00393B89">
      <w:pPr>
        <w:spacing w:line="276" w:lineRule="auto"/>
        <w:ind w:left="1080" w:right="565"/>
        <w:jc w:val="left"/>
        <w:rPr>
          <w:bCs/>
        </w:rPr>
      </w:pPr>
      <w:r w:rsidRPr="00225576">
        <w:rPr>
          <w:bCs/>
        </w:rPr>
        <w:t xml:space="preserve">Motion </w:t>
      </w:r>
      <w:r w:rsidR="00153BBE">
        <w:rPr>
          <w:bCs/>
        </w:rPr>
        <w:t xml:space="preserve">was </w:t>
      </w:r>
      <w:r w:rsidRPr="00225576">
        <w:rPr>
          <w:bCs/>
        </w:rPr>
        <w:t>unanimously approved</w:t>
      </w:r>
      <w:r w:rsidR="00041E94">
        <w:rPr>
          <w:bCs/>
        </w:rPr>
        <w:t>.</w:t>
      </w:r>
    </w:p>
    <w:p w14:paraId="3B406B8E" w14:textId="77777777" w:rsidR="00E15722" w:rsidRPr="00225576" w:rsidRDefault="00E15722" w:rsidP="00446F10">
      <w:pPr>
        <w:spacing w:line="276" w:lineRule="auto"/>
        <w:ind w:left="720" w:right="565"/>
        <w:jc w:val="left"/>
        <w:rPr>
          <w:bCs/>
        </w:rPr>
      </w:pPr>
    </w:p>
    <w:p w14:paraId="476A4BBC" w14:textId="62CA88D0" w:rsidR="00275545" w:rsidRPr="00E1452A" w:rsidRDefault="00275545" w:rsidP="00275545">
      <w:pPr>
        <w:pStyle w:val="ListParagraph"/>
        <w:spacing w:line="480" w:lineRule="auto"/>
        <w:ind w:left="360" w:rightChars="269" w:right="565"/>
        <w:jc w:val="left"/>
        <w:rPr>
          <w:b/>
        </w:rPr>
      </w:pPr>
      <w:proofErr w:type="gramStart"/>
      <w:r w:rsidRPr="00E1452A">
        <w:rPr>
          <w:b/>
        </w:rPr>
        <w:t>Meeting</w:t>
      </w:r>
      <w:proofErr w:type="gramEnd"/>
      <w:r w:rsidRPr="00E1452A">
        <w:rPr>
          <w:b/>
        </w:rPr>
        <w:t xml:space="preserve"> adjourned at </w:t>
      </w:r>
      <w:r w:rsidR="005B322A">
        <w:rPr>
          <w:b/>
        </w:rPr>
        <w:t>10</w:t>
      </w:r>
      <w:r w:rsidR="00E15722" w:rsidRPr="00E1452A">
        <w:rPr>
          <w:b/>
        </w:rPr>
        <w:t>.</w:t>
      </w:r>
      <w:r w:rsidR="00153BBE">
        <w:rPr>
          <w:b/>
        </w:rPr>
        <w:t>46</w:t>
      </w:r>
      <w:r w:rsidRPr="00E1452A">
        <w:rPr>
          <w:b/>
        </w:rPr>
        <w:t xml:space="preserve"> AM</w:t>
      </w:r>
      <w:r w:rsidR="004F5CA1">
        <w:rPr>
          <w:b/>
        </w:rPr>
        <w:t xml:space="preserve"> (EST).</w:t>
      </w:r>
    </w:p>
    <w:p w14:paraId="76900061" w14:textId="77777777" w:rsidR="00D12D26" w:rsidRPr="00225576" w:rsidRDefault="00D12D26" w:rsidP="00D12D26">
      <w:pPr>
        <w:pStyle w:val="ListParagraph"/>
        <w:rPr>
          <w:bCs/>
        </w:rPr>
      </w:pPr>
    </w:p>
    <w:p w14:paraId="725EFBF7" w14:textId="55AD66CA" w:rsidR="00540986" w:rsidRPr="00225576" w:rsidRDefault="00540986" w:rsidP="00A20AD1">
      <w:pPr>
        <w:ind w:left="720" w:right="565"/>
        <w:jc w:val="left"/>
        <w:rPr>
          <w:bCs/>
        </w:rPr>
      </w:pPr>
    </w:p>
    <w:sectPr w:rsidR="00540986" w:rsidRPr="00225576" w:rsidSect="002B6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4E14" w14:textId="77777777" w:rsidR="00F7117D" w:rsidRDefault="00F7117D" w:rsidP="00741A67">
      <w:r>
        <w:separator/>
      </w:r>
    </w:p>
  </w:endnote>
  <w:endnote w:type="continuationSeparator" w:id="0">
    <w:p w14:paraId="5D099967" w14:textId="77777777" w:rsidR="00F7117D" w:rsidRDefault="00F7117D" w:rsidP="0074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52F7" w14:textId="77777777" w:rsidR="00F7117D" w:rsidRDefault="00F7117D" w:rsidP="00741A67">
      <w:r>
        <w:separator/>
      </w:r>
    </w:p>
  </w:footnote>
  <w:footnote w:type="continuationSeparator" w:id="0">
    <w:p w14:paraId="5B37C74C" w14:textId="77777777" w:rsidR="00F7117D" w:rsidRDefault="00F7117D" w:rsidP="00741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775"/>
    <w:multiLevelType w:val="hybridMultilevel"/>
    <w:tmpl w:val="FB3A8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01304"/>
    <w:multiLevelType w:val="hybridMultilevel"/>
    <w:tmpl w:val="CFD0E9DC"/>
    <w:lvl w:ilvl="0" w:tplc="2BC2264C">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C05E8"/>
    <w:multiLevelType w:val="hybridMultilevel"/>
    <w:tmpl w:val="AE64C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7432A"/>
    <w:multiLevelType w:val="hybridMultilevel"/>
    <w:tmpl w:val="DBDAED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91425"/>
    <w:multiLevelType w:val="hybridMultilevel"/>
    <w:tmpl w:val="1C64A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73BC6"/>
    <w:multiLevelType w:val="hybridMultilevel"/>
    <w:tmpl w:val="D9E0E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A528C"/>
    <w:multiLevelType w:val="hybridMultilevel"/>
    <w:tmpl w:val="270A1CC6"/>
    <w:lvl w:ilvl="0" w:tplc="2BC2264C">
      <w:start w:val="1"/>
      <w:numFmt w:val="bullet"/>
      <w:lvlText w:val="–"/>
      <w:lvlJc w:val="left"/>
      <w:pPr>
        <w:ind w:left="1668" w:hanging="360"/>
      </w:pPr>
      <w:rPr>
        <w:rFonts w:ascii="Times New Roman" w:hAnsi="Times New Roman"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7" w15:restartNumberingAfterBreak="0">
    <w:nsid w:val="1BF70612"/>
    <w:multiLevelType w:val="hybridMultilevel"/>
    <w:tmpl w:val="3C447B4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8" w15:restartNumberingAfterBreak="0">
    <w:nsid w:val="20842A3F"/>
    <w:multiLevelType w:val="hybridMultilevel"/>
    <w:tmpl w:val="D4F0B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362D11"/>
    <w:multiLevelType w:val="hybridMultilevel"/>
    <w:tmpl w:val="29AAD0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9F7367"/>
    <w:multiLevelType w:val="hybridMultilevel"/>
    <w:tmpl w:val="BC105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2D0512"/>
    <w:multiLevelType w:val="hybridMultilevel"/>
    <w:tmpl w:val="84A8BDFA"/>
    <w:lvl w:ilvl="0" w:tplc="2BC2264C">
      <w:start w:val="1"/>
      <w:numFmt w:val="bullet"/>
      <w:lvlText w:val="–"/>
      <w:lvlJc w:val="left"/>
      <w:pPr>
        <w:ind w:left="1824" w:hanging="360"/>
      </w:pPr>
      <w:rPr>
        <w:rFonts w:ascii="Times New Roman" w:hAnsi="Times New Roman"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2" w15:restartNumberingAfterBreak="0">
    <w:nsid w:val="2A3E45FF"/>
    <w:multiLevelType w:val="hybridMultilevel"/>
    <w:tmpl w:val="F476E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60381C"/>
    <w:multiLevelType w:val="hybridMultilevel"/>
    <w:tmpl w:val="A3D6C3EC"/>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4" w15:restartNumberingAfterBreak="0">
    <w:nsid w:val="2D4157A3"/>
    <w:multiLevelType w:val="hybridMultilevel"/>
    <w:tmpl w:val="A4480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95582A"/>
    <w:multiLevelType w:val="hybridMultilevel"/>
    <w:tmpl w:val="3CC6D760"/>
    <w:lvl w:ilvl="0" w:tplc="2BC2264C">
      <w:start w:val="1"/>
      <w:numFmt w:val="bullet"/>
      <w:lvlText w:val="–"/>
      <w:lvlJc w:val="left"/>
      <w:pPr>
        <w:ind w:left="2196" w:hanging="360"/>
      </w:pPr>
      <w:rPr>
        <w:rFonts w:ascii="Times New Roman" w:hAnsi="Times New Roman"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16" w15:restartNumberingAfterBreak="0">
    <w:nsid w:val="2EAD5503"/>
    <w:multiLevelType w:val="hybridMultilevel"/>
    <w:tmpl w:val="32E25A9E"/>
    <w:lvl w:ilvl="0" w:tplc="2BC226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243ABE"/>
    <w:multiLevelType w:val="hybridMultilevel"/>
    <w:tmpl w:val="7F7C4848"/>
    <w:lvl w:ilvl="0" w:tplc="2BC226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867B0"/>
    <w:multiLevelType w:val="hybridMultilevel"/>
    <w:tmpl w:val="280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1E1CEF"/>
    <w:multiLevelType w:val="hybridMultilevel"/>
    <w:tmpl w:val="7876E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745362"/>
    <w:multiLevelType w:val="hybridMultilevel"/>
    <w:tmpl w:val="EF80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41B26"/>
    <w:multiLevelType w:val="hybridMultilevel"/>
    <w:tmpl w:val="295AC1DA"/>
    <w:lvl w:ilvl="0" w:tplc="0409000F">
      <w:start w:val="1"/>
      <w:numFmt w:val="decimal"/>
      <w:lvlText w:val="%1."/>
      <w:lvlJc w:val="left"/>
      <w:pPr>
        <w:ind w:left="720" w:hanging="360"/>
      </w:pPr>
      <w:rPr>
        <w:rFonts w:hint="default"/>
      </w:rPr>
    </w:lvl>
    <w:lvl w:ilvl="1" w:tplc="EB9081AE">
      <w:start w:val="1360"/>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428EB"/>
    <w:multiLevelType w:val="hybridMultilevel"/>
    <w:tmpl w:val="E012B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7B74AC"/>
    <w:multiLevelType w:val="hybridMultilevel"/>
    <w:tmpl w:val="92149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9F3783D"/>
    <w:multiLevelType w:val="hybridMultilevel"/>
    <w:tmpl w:val="2A044260"/>
    <w:lvl w:ilvl="0" w:tplc="2BC2264C">
      <w:start w:val="1"/>
      <w:numFmt w:val="bullet"/>
      <w:lvlText w:val="–"/>
      <w:lvlJc w:val="left"/>
      <w:pPr>
        <w:ind w:left="1668" w:hanging="360"/>
      </w:pPr>
      <w:rPr>
        <w:rFonts w:ascii="Times New Roman" w:hAnsi="Times New Roman"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5" w15:restartNumberingAfterBreak="0">
    <w:nsid w:val="5AB04B6D"/>
    <w:multiLevelType w:val="hybridMultilevel"/>
    <w:tmpl w:val="42562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2C567F"/>
    <w:multiLevelType w:val="hybridMultilevel"/>
    <w:tmpl w:val="07D4B598"/>
    <w:lvl w:ilvl="0" w:tplc="2BC226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C7054A"/>
    <w:multiLevelType w:val="hybridMultilevel"/>
    <w:tmpl w:val="0F1E4CA4"/>
    <w:lvl w:ilvl="0" w:tplc="2BC2264C">
      <w:start w:val="1"/>
      <w:numFmt w:val="bullet"/>
      <w:lvlText w:val="–"/>
      <w:lvlJc w:val="left"/>
      <w:pPr>
        <w:ind w:left="1824" w:hanging="360"/>
      </w:pPr>
      <w:rPr>
        <w:rFonts w:ascii="Times New Roman" w:hAnsi="Times New Roman"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28" w15:restartNumberingAfterBreak="0">
    <w:nsid w:val="69535D2B"/>
    <w:multiLevelType w:val="hybridMultilevel"/>
    <w:tmpl w:val="ED78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767E2"/>
    <w:multiLevelType w:val="hybridMultilevel"/>
    <w:tmpl w:val="46B05F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57A45"/>
    <w:multiLevelType w:val="hybridMultilevel"/>
    <w:tmpl w:val="4C0E1D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536013C">
      <w:numFmt w:val="bullet"/>
      <w:lvlText w:val="•"/>
      <w:lvlJc w:val="left"/>
      <w:pPr>
        <w:ind w:left="2880" w:hanging="360"/>
      </w:pPr>
      <w:rPr>
        <w:rFonts w:ascii="Times New Roman" w:eastAsia="SimSu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A7BD8"/>
    <w:multiLevelType w:val="hybridMultilevel"/>
    <w:tmpl w:val="B7CEC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D05568"/>
    <w:multiLevelType w:val="hybridMultilevel"/>
    <w:tmpl w:val="D19A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86627">
    <w:abstractNumId w:val="20"/>
  </w:num>
  <w:num w:numId="2" w16cid:durableId="850483860">
    <w:abstractNumId w:val="23"/>
  </w:num>
  <w:num w:numId="3" w16cid:durableId="347831218">
    <w:abstractNumId w:val="30"/>
  </w:num>
  <w:num w:numId="4" w16cid:durableId="1968007698">
    <w:abstractNumId w:val="9"/>
  </w:num>
  <w:num w:numId="5" w16cid:durableId="1624845719">
    <w:abstractNumId w:val="12"/>
  </w:num>
  <w:num w:numId="6" w16cid:durableId="1836460168">
    <w:abstractNumId w:val="25"/>
  </w:num>
  <w:num w:numId="7" w16cid:durableId="1873953122">
    <w:abstractNumId w:val="29"/>
  </w:num>
  <w:num w:numId="8" w16cid:durableId="1598371046">
    <w:abstractNumId w:val="21"/>
  </w:num>
  <w:num w:numId="9" w16cid:durableId="299192072">
    <w:abstractNumId w:val="0"/>
  </w:num>
  <w:num w:numId="10" w16cid:durableId="1090734800">
    <w:abstractNumId w:val="26"/>
  </w:num>
  <w:num w:numId="11" w16cid:durableId="1827553087">
    <w:abstractNumId w:val="32"/>
  </w:num>
  <w:num w:numId="12" w16cid:durableId="1797488360">
    <w:abstractNumId w:val="16"/>
  </w:num>
  <w:num w:numId="13" w16cid:durableId="1533615353">
    <w:abstractNumId w:val="17"/>
  </w:num>
  <w:num w:numId="14" w16cid:durableId="336730937">
    <w:abstractNumId w:val="3"/>
  </w:num>
  <w:num w:numId="15" w16cid:durableId="1553925294">
    <w:abstractNumId w:val="18"/>
  </w:num>
  <w:num w:numId="16" w16cid:durableId="495221599">
    <w:abstractNumId w:val="22"/>
  </w:num>
  <w:num w:numId="17" w16cid:durableId="1042826791">
    <w:abstractNumId w:val="4"/>
  </w:num>
  <w:num w:numId="18" w16cid:durableId="537932319">
    <w:abstractNumId w:val="1"/>
  </w:num>
  <w:num w:numId="19" w16cid:durableId="2015329507">
    <w:abstractNumId w:val="24"/>
  </w:num>
  <w:num w:numId="20" w16cid:durableId="303199513">
    <w:abstractNumId w:val="6"/>
  </w:num>
  <w:num w:numId="21" w16cid:durableId="1879077713">
    <w:abstractNumId w:val="15"/>
  </w:num>
  <w:num w:numId="22" w16cid:durableId="1099374219">
    <w:abstractNumId w:val="27"/>
  </w:num>
  <w:num w:numId="23" w16cid:durableId="338041451">
    <w:abstractNumId w:val="11"/>
  </w:num>
  <w:num w:numId="24" w16cid:durableId="521751687">
    <w:abstractNumId w:val="8"/>
  </w:num>
  <w:num w:numId="25" w16cid:durableId="1011223435">
    <w:abstractNumId w:val="2"/>
  </w:num>
  <w:num w:numId="26" w16cid:durableId="1713577713">
    <w:abstractNumId w:val="19"/>
  </w:num>
  <w:num w:numId="27" w16cid:durableId="960455226">
    <w:abstractNumId w:val="7"/>
  </w:num>
  <w:num w:numId="28" w16cid:durableId="283662945">
    <w:abstractNumId w:val="31"/>
  </w:num>
  <w:num w:numId="29" w16cid:durableId="1662808008">
    <w:abstractNumId w:val="14"/>
  </w:num>
  <w:num w:numId="30" w16cid:durableId="422607880">
    <w:abstractNumId w:val="5"/>
  </w:num>
  <w:num w:numId="31" w16cid:durableId="779102461">
    <w:abstractNumId w:val="13"/>
  </w:num>
  <w:num w:numId="32" w16cid:durableId="1491755844">
    <w:abstractNumId w:val="28"/>
  </w:num>
  <w:num w:numId="33" w16cid:durableId="1403331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MDMztDA2MzE3MjdU0lEKTi0uzszPAykwrgUA2x3SfCwAAAA="/>
  </w:docVars>
  <w:rsids>
    <w:rsidRoot w:val="00AA14A7"/>
    <w:rsid w:val="00041E94"/>
    <w:rsid w:val="00043C51"/>
    <w:rsid w:val="00050A89"/>
    <w:rsid w:val="000518E4"/>
    <w:rsid w:val="00063B00"/>
    <w:rsid w:val="000853B4"/>
    <w:rsid w:val="000A5D5C"/>
    <w:rsid w:val="000C2D0C"/>
    <w:rsid w:val="000D7BFB"/>
    <w:rsid w:val="001001EB"/>
    <w:rsid w:val="001119F9"/>
    <w:rsid w:val="00133F8E"/>
    <w:rsid w:val="0013411F"/>
    <w:rsid w:val="00144FA0"/>
    <w:rsid w:val="00153BBE"/>
    <w:rsid w:val="00163ECA"/>
    <w:rsid w:val="001763B7"/>
    <w:rsid w:val="001901E4"/>
    <w:rsid w:val="00195201"/>
    <w:rsid w:val="00195E8F"/>
    <w:rsid w:val="001D678E"/>
    <w:rsid w:val="001D6B62"/>
    <w:rsid w:val="001F7AA6"/>
    <w:rsid w:val="002160B1"/>
    <w:rsid w:val="00225576"/>
    <w:rsid w:val="0024075F"/>
    <w:rsid w:val="00245250"/>
    <w:rsid w:val="002609A6"/>
    <w:rsid w:val="002642F4"/>
    <w:rsid w:val="00275545"/>
    <w:rsid w:val="002A17B7"/>
    <w:rsid w:val="002B6084"/>
    <w:rsid w:val="002D7149"/>
    <w:rsid w:val="00305D62"/>
    <w:rsid w:val="003135F6"/>
    <w:rsid w:val="0032397D"/>
    <w:rsid w:val="00324C8A"/>
    <w:rsid w:val="00330F08"/>
    <w:rsid w:val="003404CB"/>
    <w:rsid w:val="00393B89"/>
    <w:rsid w:val="003A7D55"/>
    <w:rsid w:val="003B4EAA"/>
    <w:rsid w:val="003D3B31"/>
    <w:rsid w:val="00413F18"/>
    <w:rsid w:val="00417DEB"/>
    <w:rsid w:val="00430BFD"/>
    <w:rsid w:val="00436F9D"/>
    <w:rsid w:val="00441BB4"/>
    <w:rsid w:val="00446F10"/>
    <w:rsid w:val="00464C87"/>
    <w:rsid w:val="004B1CBD"/>
    <w:rsid w:val="004F5CA1"/>
    <w:rsid w:val="00540986"/>
    <w:rsid w:val="005B322A"/>
    <w:rsid w:val="005C5FBB"/>
    <w:rsid w:val="005D726B"/>
    <w:rsid w:val="005F7E29"/>
    <w:rsid w:val="00616263"/>
    <w:rsid w:val="0062090E"/>
    <w:rsid w:val="00632AB3"/>
    <w:rsid w:val="006352D5"/>
    <w:rsid w:val="00642B1E"/>
    <w:rsid w:val="00665B93"/>
    <w:rsid w:val="00666722"/>
    <w:rsid w:val="00671ACF"/>
    <w:rsid w:val="00680A1B"/>
    <w:rsid w:val="006814C5"/>
    <w:rsid w:val="00681A53"/>
    <w:rsid w:val="006A398D"/>
    <w:rsid w:val="006C665C"/>
    <w:rsid w:val="006F13DC"/>
    <w:rsid w:val="00714F82"/>
    <w:rsid w:val="00722087"/>
    <w:rsid w:val="0073303D"/>
    <w:rsid w:val="00736078"/>
    <w:rsid w:val="007411D9"/>
    <w:rsid w:val="00741A67"/>
    <w:rsid w:val="00770287"/>
    <w:rsid w:val="00793C4A"/>
    <w:rsid w:val="00794927"/>
    <w:rsid w:val="007A3D96"/>
    <w:rsid w:val="007A4050"/>
    <w:rsid w:val="007E4251"/>
    <w:rsid w:val="007E48DF"/>
    <w:rsid w:val="008154B7"/>
    <w:rsid w:val="008A0C89"/>
    <w:rsid w:val="008D411A"/>
    <w:rsid w:val="008E134A"/>
    <w:rsid w:val="00901262"/>
    <w:rsid w:val="00905F08"/>
    <w:rsid w:val="009350FC"/>
    <w:rsid w:val="00940B61"/>
    <w:rsid w:val="00963A8C"/>
    <w:rsid w:val="009661FC"/>
    <w:rsid w:val="009A51E1"/>
    <w:rsid w:val="009B2B24"/>
    <w:rsid w:val="009D30FF"/>
    <w:rsid w:val="009D7F31"/>
    <w:rsid w:val="009E4CAD"/>
    <w:rsid w:val="00A20AD1"/>
    <w:rsid w:val="00A41626"/>
    <w:rsid w:val="00A84CF8"/>
    <w:rsid w:val="00AA14A7"/>
    <w:rsid w:val="00AD0063"/>
    <w:rsid w:val="00AE0D1B"/>
    <w:rsid w:val="00AE40E6"/>
    <w:rsid w:val="00AF3A03"/>
    <w:rsid w:val="00B244D4"/>
    <w:rsid w:val="00B31880"/>
    <w:rsid w:val="00B851BD"/>
    <w:rsid w:val="00B95581"/>
    <w:rsid w:val="00BB015A"/>
    <w:rsid w:val="00BD123F"/>
    <w:rsid w:val="00BF5D8D"/>
    <w:rsid w:val="00C519C7"/>
    <w:rsid w:val="00C72F08"/>
    <w:rsid w:val="00CC2BE0"/>
    <w:rsid w:val="00CF4418"/>
    <w:rsid w:val="00D12D26"/>
    <w:rsid w:val="00D17D8D"/>
    <w:rsid w:val="00D40CE7"/>
    <w:rsid w:val="00D45FBC"/>
    <w:rsid w:val="00D47AD8"/>
    <w:rsid w:val="00DB3F85"/>
    <w:rsid w:val="00DC3CE2"/>
    <w:rsid w:val="00DD14A2"/>
    <w:rsid w:val="00DF3120"/>
    <w:rsid w:val="00E04086"/>
    <w:rsid w:val="00E10B9C"/>
    <w:rsid w:val="00E1452A"/>
    <w:rsid w:val="00E15722"/>
    <w:rsid w:val="00E22250"/>
    <w:rsid w:val="00E358B2"/>
    <w:rsid w:val="00E60669"/>
    <w:rsid w:val="00E8712B"/>
    <w:rsid w:val="00EE373F"/>
    <w:rsid w:val="00EF46ED"/>
    <w:rsid w:val="00F007F7"/>
    <w:rsid w:val="00F410CE"/>
    <w:rsid w:val="00F54A76"/>
    <w:rsid w:val="00F7117D"/>
    <w:rsid w:val="00FE2E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AFD6"/>
  <w15:docId w15:val="{9B8DB8F0-7AD8-49E7-A7A1-9CEB18CB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F10"/>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3">
    <w:name w:val="heading 3"/>
    <w:basedOn w:val="Normal"/>
    <w:link w:val="Heading3Char"/>
    <w:uiPriority w:val="9"/>
    <w:qFormat/>
    <w:rsid w:val="00A84CF8"/>
    <w:pPr>
      <w:widowControl/>
      <w:spacing w:before="100" w:beforeAutospacing="1" w:after="100" w:afterAutospacing="1"/>
      <w:jc w:val="left"/>
      <w:outlineLvl w:val="2"/>
    </w:pPr>
    <w:rPr>
      <w:rFonts w:eastAsia="Times New Roman"/>
      <w:b/>
      <w:bCs/>
      <w:kern w:val="0"/>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851BD"/>
  </w:style>
  <w:style w:type="character" w:customStyle="1" w:styleId="DateChar">
    <w:name w:val="Date Char"/>
    <w:basedOn w:val="DefaultParagraphFont"/>
    <w:link w:val="Date"/>
    <w:uiPriority w:val="99"/>
    <w:semiHidden/>
    <w:rsid w:val="00B851BD"/>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9B2B24"/>
    <w:pPr>
      <w:ind w:left="720"/>
      <w:contextualSpacing/>
    </w:pPr>
  </w:style>
  <w:style w:type="paragraph" w:customStyle="1" w:styleId="Default">
    <w:name w:val="Default"/>
    <w:rsid w:val="006A398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678E"/>
    <w:rPr>
      <w:color w:val="0000FF" w:themeColor="hyperlink"/>
      <w:u w:val="single"/>
    </w:rPr>
  </w:style>
  <w:style w:type="paragraph" w:styleId="Header">
    <w:name w:val="header"/>
    <w:basedOn w:val="Normal"/>
    <w:link w:val="HeaderChar"/>
    <w:uiPriority w:val="99"/>
    <w:unhideWhenUsed/>
    <w:rsid w:val="00741A67"/>
    <w:pPr>
      <w:tabs>
        <w:tab w:val="center" w:pos="4320"/>
        <w:tab w:val="right" w:pos="8640"/>
      </w:tabs>
    </w:pPr>
  </w:style>
  <w:style w:type="character" w:customStyle="1" w:styleId="HeaderChar">
    <w:name w:val="Header Char"/>
    <w:basedOn w:val="DefaultParagraphFont"/>
    <w:link w:val="Header"/>
    <w:uiPriority w:val="99"/>
    <w:rsid w:val="00741A67"/>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741A67"/>
    <w:pPr>
      <w:tabs>
        <w:tab w:val="center" w:pos="4320"/>
        <w:tab w:val="right" w:pos="8640"/>
      </w:tabs>
    </w:pPr>
  </w:style>
  <w:style w:type="character" w:customStyle="1" w:styleId="FooterChar">
    <w:name w:val="Footer Char"/>
    <w:basedOn w:val="DefaultParagraphFont"/>
    <w:link w:val="Footer"/>
    <w:uiPriority w:val="99"/>
    <w:rsid w:val="00741A67"/>
    <w:rPr>
      <w:rFonts w:ascii="Times New Roman" w:eastAsia="SimSun" w:hAnsi="Times New Roman" w:cs="Times New Roman"/>
      <w:kern w:val="2"/>
      <w:sz w:val="21"/>
      <w:szCs w:val="24"/>
      <w:lang w:eastAsia="zh-CN"/>
    </w:rPr>
  </w:style>
  <w:style w:type="character" w:customStyle="1" w:styleId="Heading3Char">
    <w:name w:val="Heading 3 Char"/>
    <w:basedOn w:val="DefaultParagraphFont"/>
    <w:link w:val="Heading3"/>
    <w:uiPriority w:val="9"/>
    <w:rsid w:val="00A84CF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2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D1"/>
    <w:rPr>
      <w:rFonts w:ascii="Segoe UI" w:eastAsia="SimSun" w:hAnsi="Segoe UI" w:cs="Segoe UI"/>
      <w:kern w:val="2"/>
      <w:sz w:val="18"/>
      <w:szCs w:val="18"/>
      <w:lang w:eastAsia="zh-CN"/>
    </w:rPr>
  </w:style>
  <w:style w:type="character" w:styleId="CommentReference">
    <w:name w:val="annotation reference"/>
    <w:basedOn w:val="DefaultParagraphFont"/>
    <w:uiPriority w:val="99"/>
    <w:semiHidden/>
    <w:unhideWhenUsed/>
    <w:rsid w:val="002642F4"/>
    <w:rPr>
      <w:sz w:val="16"/>
      <w:szCs w:val="16"/>
    </w:rPr>
  </w:style>
  <w:style w:type="paragraph" w:styleId="CommentText">
    <w:name w:val="annotation text"/>
    <w:basedOn w:val="Normal"/>
    <w:link w:val="CommentTextChar"/>
    <w:uiPriority w:val="99"/>
    <w:semiHidden/>
    <w:unhideWhenUsed/>
    <w:rsid w:val="002642F4"/>
    <w:rPr>
      <w:sz w:val="20"/>
      <w:szCs w:val="20"/>
    </w:rPr>
  </w:style>
  <w:style w:type="character" w:customStyle="1" w:styleId="CommentTextChar">
    <w:name w:val="Comment Text Char"/>
    <w:basedOn w:val="DefaultParagraphFont"/>
    <w:link w:val="CommentText"/>
    <w:uiPriority w:val="99"/>
    <w:semiHidden/>
    <w:rsid w:val="002642F4"/>
    <w:rPr>
      <w:rFonts w:ascii="Times New Roman" w:eastAsia="SimSun" w:hAnsi="Times New Roman"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2642F4"/>
    <w:rPr>
      <w:b/>
      <w:bCs/>
    </w:rPr>
  </w:style>
  <w:style w:type="character" w:customStyle="1" w:styleId="CommentSubjectChar">
    <w:name w:val="Comment Subject Char"/>
    <w:basedOn w:val="CommentTextChar"/>
    <w:link w:val="CommentSubject"/>
    <w:uiPriority w:val="99"/>
    <w:semiHidden/>
    <w:rsid w:val="002642F4"/>
    <w:rPr>
      <w:rFonts w:ascii="Times New Roman" w:eastAsia="SimSu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268">
      <w:bodyDiv w:val="1"/>
      <w:marLeft w:val="0"/>
      <w:marRight w:val="0"/>
      <w:marTop w:val="0"/>
      <w:marBottom w:val="0"/>
      <w:divBdr>
        <w:top w:val="none" w:sz="0" w:space="0" w:color="auto"/>
        <w:left w:val="none" w:sz="0" w:space="0" w:color="auto"/>
        <w:bottom w:val="none" w:sz="0" w:space="0" w:color="auto"/>
        <w:right w:val="none" w:sz="0" w:space="0" w:color="auto"/>
      </w:divBdr>
    </w:div>
    <w:div w:id="581332651">
      <w:bodyDiv w:val="1"/>
      <w:marLeft w:val="0"/>
      <w:marRight w:val="0"/>
      <w:marTop w:val="0"/>
      <w:marBottom w:val="0"/>
      <w:divBdr>
        <w:top w:val="none" w:sz="0" w:space="0" w:color="auto"/>
        <w:left w:val="none" w:sz="0" w:space="0" w:color="auto"/>
        <w:bottom w:val="none" w:sz="0" w:space="0" w:color="auto"/>
        <w:right w:val="none" w:sz="0" w:space="0" w:color="auto"/>
      </w:divBdr>
    </w:div>
    <w:div w:id="6849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3199</TotalTime>
  <Pages>2</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IEEE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cp:lastModifiedBy>Kalappattil,Vijaysankar</cp:lastModifiedBy>
  <cp:revision>19</cp:revision>
  <dcterms:created xsi:type="dcterms:W3CDTF">2023-05-31T13:26:00Z</dcterms:created>
  <dcterms:modified xsi:type="dcterms:W3CDTF">2023-07-14T03:44:00Z</dcterms:modified>
</cp:coreProperties>
</file>